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E6AB1" w14:textId="77777777" w:rsidR="00FD29ED" w:rsidRPr="00FD29ED" w:rsidRDefault="00FD29ED" w:rsidP="00350F3A">
      <w:pPr>
        <w:spacing w:after="0" w:line="240" w:lineRule="auto"/>
        <w:ind w:left="120"/>
        <w:jc w:val="center"/>
        <w:rPr>
          <w:rFonts w:cs="Times New Roman"/>
          <w:lang w:eastAsia="en-US"/>
        </w:rPr>
      </w:pPr>
      <w:bookmarkStart w:id="0" w:name="_GoBack"/>
      <w:bookmarkEnd w:id="0"/>
      <w:r w:rsidRPr="00FD29ED">
        <w:rPr>
          <w:rFonts w:ascii="Times New Roman" w:hAnsi="Times New Roman" w:cs="Times New Roman"/>
          <w:b/>
          <w:sz w:val="28"/>
          <w:lang w:eastAsia="en-US"/>
        </w:rPr>
        <w:t>МИНИСТЕРСТВО ПРОСВЕЩЕНИЯ РОССИЙСКОЙ ФЕДЕРАЦИИ</w:t>
      </w:r>
    </w:p>
    <w:p w14:paraId="757FC8A9" w14:textId="77777777" w:rsidR="00FD29ED" w:rsidRPr="00FD29ED" w:rsidRDefault="00FD29ED" w:rsidP="00350F3A">
      <w:pPr>
        <w:spacing w:after="0" w:line="240" w:lineRule="auto"/>
        <w:ind w:left="120"/>
        <w:jc w:val="center"/>
        <w:rPr>
          <w:rFonts w:cs="Times New Roman"/>
          <w:b/>
          <w:bCs/>
          <w:lang w:eastAsia="en-US"/>
        </w:rPr>
      </w:pPr>
      <w:r w:rsidRPr="00FD29ED">
        <w:rPr>
          <w:rFonts w:ascii="Times New Roman" w:hAnsi="Times New Roman" w:cs="Times New Roman"/>
          <w:b/>
          <w:bCs/>
          <w:sz w:val="28"/>
          <w:szCs w:val="28"/>
          <w:lang w:eastAsia="en-US"/>
        </w:rPr>
        <w:t xml:space="preserve">Федеральное государственное бюджетное научное учреждение </w:t>
      </w:r>
    </w:p>
    <w:p w14:paraId="4241FCB9" w14:textId="77777777" w:rsidR="00FD29ED" w:rsidRPr="00FD29ED" w:rsidRDefault="00FD29ED" w:rsidP="00350F3A">
      <w:pPr>
        <w:autoSpaceDE w:val="0"/>
        <w:autoSpaceDN w:val="0"/>
        <w:adjustRightInd w:val="0"/>
        <w:spacing w:after="0" w:line="240" w:lineRule="auto"/>
        <w:jc w:val="center"/>
        <w:rPr>
          <w:rFonts w:ascii="Times New Roman" w:eastAsia="TimesNewRoman" w:hAnsi="Times New Roman" w:cs="Times New Roman"/>
          <w:b/>
          <w:bCs/>
          <w:sz w:val="28"/>
          <w:szCs w:val="28"/>
          <w:lang w:eastAsia="en-US"/>
        </w:rPr>
      </w:pPr>
      <w:r w:rsidRPr="00FD29ED">
        <w:rPr>
          <w:rFonts w:ascii="Times New Roman" w:hAnsi="Times New Roman" w:cs="Times New Roman"/>
          <w:b/>
          <w:bCs/>
          <w:sz w:val="28"/>
          <w:szCs w:val="28"/>
          <w:lang w:eastAsia="en-US"/>
        </w:rPr>
        <w:t>«Институт коррекционной педагогики»</w:t>
      </w:r>
    </w:p>
    <w:p w14:paraId="78890C76" w14:textId="77777777" w:rsidR="00FD29ED" w:rsidRPr="00FD29ED" w:rsidRDefault="00FD29ED" w:rsidP="00350F3A">
      <w:pPr>
        <w:spacing w:after="0" w:line="240" w:lineRule="auto"/>
        <w:ind w:left="120"/>
        <w:jc w:val="center"/>
        <w:rPr>
          <w:rFonts w:cs="Times New Roman"/>
          <w:lang w:eastAsia="en-US"/>
        </w:rPr>
      </w:pPr>
      <w:r w:rsidRPr="00FD29ED">
        <w:rPr>
          <w:rFonts w:ascii="Times New Roman" w:hAnsi="Times New Roman" w:cs="Times New Roman"/>
          <w:b/>
          <w:sz w:val="28"/>
          <w:lang w:eastAsia="en-US"/>
        </w:rPr>
        <w:t>МКОУ «</w:t>
      </w:r>
      <w:proofErr w:type="spellStart"/>
      <w:r w:rsidRPr="00FD29ED">
        <w:rPr>
          <w:rFonts w:ascii="Times New Roman" w:hAnsi="Times New Roman" w:cs="Times New Roman"/>
          <w:b/>
          <w:sz w:val="28"/>
          <w:lang w:eastAsia="en-US"/>
        </w:rPr>
        <w:t>Бартатская</w:t>
      </w:r>
      <w:proofErr w:type="spellEnd"/>
      <w:r w:rsidRPr="00FD29ED">
        <w:rPr>
          <w:rFonts w:ascii="Times New Roman" w:hAnsi="Times New Roman" w:cs="Times New Roman"/>
          <w:b/>
          <w:sz w:val="28"/>
          <w:lang w:eastAsia="en-US"/>
        </w:rPr>
        <w:t xml:space="preserve"> СОШ»</w:t>
      </w:r>
    </w:p>
    <w:p w14:paraId="3CB0011B" w14:textId="77777777" w:rsidR="00FD29ED" w:rsidRPr="00FD29ED" w:rsidRDefault="00FD29ED" w:rsidP="00350F3A">
      <w:pPr>
        <w:spacing w:after="0" w:line="240" w:lineRule="auto"/>
        <w:ind w:left="120"/>
        <w:rPr>
          <w:rFonts w:cs="Times New Roman"/>
          <w:lang w:eastAsia="en-US"/>
        </w:rPr>
      </w:pPr>
    </w:p>
    <w:p w14:paraId="47273490" w14:textId="77777777" w:rsidR="00FD29ED" w:rsidRPr="00FD29ED" w:rsidRDefault="00FD29ED" w:rsidP="00350F3A">
      <w:pPr>
        <w:spacing w:after="0" w:line="240" w:lineRule="auto"/>
        <w:rPr>
          <w:rFonts w:cs="Times New Roman"/>
          <w:lang w:eastAsia="en-US"/>
        </w:rPr>
      </w:pPr>
    </w:p>
    <w:p w14:paraId="4618444A" w14:textId="77777777" w:rsidR="00FD29ED" w:rsidRPr="00FD29ED" w:rsidRDefault="00FD29ED" w:rsidP="00350F3A">
      <w:pPr>
        <w:spacing w:after="0" w:line="240" w:lineRule="auto"/>
        <w:ind w:left="120"/>
        <w:rPr>
          <w:rFonts w:cs="Times New Roman"/>
          <w:lang w:eastAsia="en-US"/>
        </w:rPr>
      </w:pPr>
    </w:p>
    <w:tbl>
      <w:tblPr>
        <w:tblW w:w="0" w:type="auto"/>
        <w:tblLook w:val="04A0" w:firstRow="1" w:lastRow="0" w:firstColumn="1" w:lastColumn="0" w:noHBand="0" w:noVBand="1"/>
      </w:tblPr>
      <w:tblGrid>
        <w:gridCol w:w="2368"/>
        <w:gridCol w:w="2369"/>
        <w:gridCol w:w="4549"/>
      </w:tblGrid>
      <w:tr w:rsidR="00FD29ED" w:rsidRPr="00FD29ED" w14:paraId="06A4AFB3" w14:textId="77777777" w:rsidTr="00B13FD7">
        <w:tc>
          <w:tcPr>
            <w:tcW w:w="3114" w:type="dxa"/>
          </w:tcPr>
          <w:p w14:paraId="2C00ABC4" w14:textId="77777777" w:rsidR="00FD29ED" w:rsidRPr="00FD29ED" w:rsidRDefault="00FD29ED" w:rsidP="00350F3A">
            <w:pPr>
              <w:autoSpaceDE w:val="0"/>
              <w:autoSpaceDN w:val="0"/>
              <w:spacing w:after="120" w:line="240" w:lineRule="auto"/>
              <w:jc w:val="both"/>
              <w:rPr>
                <w:rFonts w:ascii="Times New Roman" w:eastAsia="Times New Roman" w:hAnsi="Times New Roman" w:cs="Times New Roman"/>
                <w:sz w:val="24"/>
                <w:szCs w:val="24"/>
                <w:lang w:eastAsia="en-US"/>
              </w:rPr>
            </w:pPr>
          </w:p>
        </w:tc>
        <w:tc>
          <w:tcPr>
            <w:tcW w:w="3115" w:type="dxa"/>
          </w:tcPr>
          <w:p w14:paraId="30CA52B9" w14:textId="77777777" w:rsidR="00FD29ED" w:rsidRPr="00FD29ED" w:rsidRDefault="00FD29ED" w:rsidP="00350F3A">
            <w:pPr>
              <w:autoSpaceDE w:val="0"/>
              <w:autoSpaceDN w:val="0"/>
              <w:spacing w:after="120" w:line="240" w:lineRule="auto"/>
              <w:jc w:val="both"/>
              <w:rPr>
                <w:rFonts w:ascii="Times New Roman" w:eastAsia="Times New Roman" w:hAnsi="Times New Roman" w:cs="Times New Roman"/>
                <w:sz w:val="24"/>
                <w:szCs w:val="24"/>
                <w:lang w:eastAsia="en-US"/>
              </w:rPr>
            </w:pPr>
          </w:p>
        </w:tc>
        <w:tc>
          <w:tcPr>
            <w:tcW w:w="3115" w:type="dxa"/>
          </w:tcPr>
          <w:p w14:paraId="42DBD5C5" w14:textId="5E9D9FC6" w:rsidR="00FD29ED" w:rsidRPr="00FD29ED" w:rsidRDefault="00EB3955" w:rsidP="00350F3A">
            <w:pPr>
              <w:autoSpaceDE w:val="0"/>
              <w:autoSpaceDN w:val="0"/>
              <w:spacing w:after="120" w:line="240" w:lineRule="auto"/>
              <w:jc w:val="both"/>
              <w:rPr>
                <w:rFonts w:ascii="Times New Roman" w:eastAsia="Times New Roman" w:hAnsi="Times New Roman" w:cs="Times New Roman"/>
                <w:sz w:val="24"/>
                <w:szCs w:val="24"/>
                <w:lang w:eastAsia="en-US"/>
              </w:rPr>
            </w:pPr>
            <w:r w:rsidRPr="00EB3955">
              <w:rPr>
                <w:rFonts w:ascii="Times New Roman" w:eastAsia="Times New Roman" w:hAnsi="Times New Roman" w:cs="Times New Roman"/>
                <w:noProof/>
                <w:color w:val="000000"/>
                <w:sz w:val="28"/>
                <w:szCs w:val="28"/>
              </w:rPr>
              <w:drawing>
                <wp:inline distT="0" distB="0" distL="0" distR="0" wp14:anchorId="6007635E" wp14:editId="167BF155">
                  <wp:extent cx="2732881" cy="15716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732881" cy="1571625"/>
                          </a:xfrm>
                          <a:prstGeom prst="rect">
                            <a:avLst/>
                          </a:prstGeom>
                          <a:noFill/>
                          <a:ln w="9525">
                            <a:noFill/>
                            <a:miter lim="800000"/>
                            <a:headEnd/>
                            <a:tailEnd/>
                          </a:ln>
                        </pic:spPr>
                      </pic:pic>
                    </a:graphicData>
                  </a:graphic>
                </wp:inline>
              </w:drawing>
            </w:r>
          </w:p>
        </w:tc>
      </w:tr>
    </w:tbl>
    <w:p w14:paraId="0523EF53" w14:textId="77777777" w:rsidR="00EE11FF" w:rsidRDefault="00EE11FF">
      <w:pPr>
        <w:ind w:firstLine="709"/>
        <w:jc w:val="both"/>
        <w:rPr>
          <w:rFonts w:ascii="Times New Roman" w:eastAsia="Times New Roman" w:hAnsi="Times New Roman" w:cs="Times New Roman"/>
        </w:rPr>
      </w:pPr>
    </w:p>
    <w:p w14:paraId="7CBFD93C" w14:textId="77777777" w:rsidR="002E74B2" w:rsidRDefault="002E74B2" w:rsidP="002E74B2">
      <w:pPr>
        <w:spacing w:before="240" w:line="240" w:lineRule="auto"/>
        <w:jc w:val="center"/>
        <w:rPr>
          <w:rFonts w:ascii="Times New Roman" w:hAnsi="Times New Roman"/>
          <w:b/>
          <w:sz w:val="36"/>
          <w:szCs w:val="36"/>
        </w:rPr>
      </w:pPr>
      <w:bookmarkStart w:id="1"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r>
      <w:proofErr w:type="gramStart"/>
      <w:r>
        <w:rPr>
          <w:rFonts w:ascii="Times New Roman" w:hAnsi="Times New Roman"/>
          <w:b/>
          <w:sz w:val="36"/>
          <w:szCs w:val="36"/>
        </w:rPr>
        <w:t>обучающихся</w:t>
      </w:r>
      <w:proofErr w:type="gramEnd"/>
      <w:r>
        <w:rPr>
          <w:rFonts w:ascii="Times New Roman" w:hAnsi="Times New Roman"/>
          <w:b/>
          <w:sz w:val="36"/>
          <w:szCs w:val="36"/>
        </w:rPr>
        <w:t xml:space="preserve"> с умственной отсталостью </w:t>
      </w:r>
      <w:r>
        <w:rPr>
          <w:rFonts w:ascii="Times New Roman" w:hAnsi="Times New Roman"/>
          <w:b/>
          <w:sz w:val="36"/>
          <w:szCs w:val="36"/>
        </w:rPr>
        <w:br/>
        <w:t>(интеллектуальными нарушениями)</w:t>
      </w:r>
    </w:p>
    <w:p w14:paraId="66FDC237" w14:textId="77777777" w:rsidR="002E74B2" w:rsidRDefault="002E74B2" w:rsidP="002E74B2">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14:paraId="301095B8" w14:textId="77777777" w:rsidR="002E74B2" w:rsidRDefault="002E74B2" w:rsidP="002E74B2">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14:paraId="074C703D" w14:textId="73A45EFE" w:rsidR="002E74B2" w:rsidRDefault="002E74B2" w:rsidP="002E74B2">
      <w:pPr>
        <w:spacing w:before="240" w:line="360" w:lineRule="auto"/>
        <w:jc w:val="center"/>
        <w:rPr>
          <w:rFonts w:ascii="Times New Roman" w:hAnsi="Times New Roman"/>
          <w:b/>
          <w:sz w:val="36"/>
          <w:szCs w:val="36"/>
        </w:rPr>
      </w:pPr>
      <w:r>
        <w:rPr>
          <w:rFonts w:ascii="Times New Roman" w:hAnsi="Times New Roman"/>
          <w:b/>
          <w:sz w:val="36"/>
          <w:szCs w:val="36"/>
        </w:rPr>
        <w:t>(для 3 класса)</w:t>
      </w:r>
      <w:bookmarkEnd w:id="1"/>
    </w:p>
    <w:p w14:paraId="0F24DDE8" w14:textId="77777777" w:rsidR="00EE11FF" w:rsidRDefault="00EE11FF">
      <w:pPr>
        <w:ind w:firstLine="709"/>
        <w:jc w:val="both"/>
        <w:rPr>
          <w:rFonts w:ascii="Times New Roman" w:eastAsia="Times New Roman" w:hAnsi="Times New Roman" w:cs="Times New Roman"/>
          <w:sz w:val="36"/>
          <w:szCs w:val="36"/>
        </w:rPr>
      </w:pPr>
    </w:p>
    <w:p w14:paraId="1461D7B0" w14:textId="77777777" w:rsidR="00EE11FF" w:rsidRDefault="00EE11FF">
      <w:pPr>
        <w:ind w:firstLine="709"/>
        <w:jc w:val="both"/>
        <w:rPr>
          <w:rFonts w:ascii="Times New Roman" w:eastAsia="Times New Roman" w:hAnsi="Times New Roman" w:cs="Times New Roman"/>
          <w:sz w:val="28"/>
          <w:szCs w:val="28"/>
        </w:rPr>
      </w:pPr>
    </w:p>
    <w:p w14:paraId="089C3C94" w14:textId="77777777" w:rsidR="00EE11FF" w:rsidRDefault="00EE11FF">
      <w:pPr>
        <w:ind w:firstLine="709"/>
        <w:jc w:val="both"/>
        <w:rPr>
          <w:rFonts w:ascii="Times New Roman" w:eastAsia="Times New Roman" w:hAnsi="Times New Roman" w:cs="Times New Roman"/>
          <w:sz w:val="28"/>
          <w:szCs w:val="28"/>
        </w:rPr>
      </w:pPr>
    </w:p>
    <w:p w14:paraId="6CCCB1BC" w14:textId="77777777" w:rsidR="00EE11FF" w:rsidRDefault="00EE11FF">
      <w:pPr>
        <w:ind w:firstLine="709"/>
        <w:jc w:val="both"/>
        <w:rPr>
          <w:rFonts w:ascii="Times New Roman" w:eastAsia="Times New Roman" w:hAnsi="Times New Roman" w:cs="Times New Roman"/>
          <w:sz w:val="28"/>
          <w:szCs w:val="28"/>
        </w:rPr>
      </w:pPr>
    </w:p>
    <w:p w14:paraId="2E322A25" w14:textId="77777777" w:rsidR="00EE11FF" w:rsidRDefault="00EE11FF">
      <w:pPr>
        <w:jc w:val="both"/>
        <w:rPr>
          <w:rFonts w:ascii="Times New Roman" w:eastAsia="Times New Roman" w:hAnsi="Times New Roman" w:cs="Times New Roman"/>
          <w:sz w:val="28"/>
          <w:szCs w:val="28"/>
        </w:rPr>
      </w:pPr>
    </w:p>
    <w:p w14:paraId="11296010" w14:textId="77777777" w:rsidR="00FD29ED" w:rsidRPr="00FD29ED" w:rsidRDefault="00FD29ED" w:rsidP="00FD29ED">
      <w:pPr>
        <w:spacing w:after="0" w:line="240" w:lineRule="auto"/>
        <w:ind w:firstLine="709"/>
        <w:jc w:val="center"/>
        <w:rPr>
          <w:rFonts w:ascii="Times New Roman" w:eastAsia="Times New Roman" w:hAnsi="Times New Roman" w:cs="Times New Roman"/>
          <w:b/>
          <w:bCs/>
          <w:sz w:val="28"/>
          <w:szCs w:val="28"/>
        </w:rPr>
      </w:pPr>
      <w:proofErr w:type="spellStart"/>
      <w:r w:rsidRPr="00FD29ED">
        <w:rPr>
          <w:rFonts w:ascii="Times New Roman" w:eastAsia="Times New Roman" w:hAnsi="Times New Roman" w:cs="Times New Roman"/>
          <w:b/>
          <w:bCs/>
          <w:sz w:val="28"/>
          <w:szCs w:val="28"/>
        </w:rPr>
        <w:t>Бартат</w:t>
      </w:r>
      <w:proofErr w:type="spellEnd"/>
      <w:r w:rsidRPr="00FD29ED">
        <w:rPr>
          <w:rFonts w:ascii="Times New Roman" w:eastAsia="Times New Roman" w:hAnsi="Times New Roman" w:cs="Times New Roman"/>
          <w:b/>
          <w:bCs/>
          <w:sz w:val="28"/>
          <w:szCs w:val="28"/>
        </w:rPr>
        <w:t xml:space="preserve"> 2024</w:t>
      </w:r>
    </w:p>
    <w:p w14:paraId="4E20FE3C" w14:textId="77777777" w:rsidR="00EE11FF" w:rsidRDefault="00EE11FF">
      <w:pPr>
        <w:jc w:val="center"/>
        <w:rPr>
          <w:rFonts w:ascii="Times New Roman" w:eastAsia="Times New Roman" w:hAnsi="Times New Roman" w:cs="Times New Roman"/>
          <w:sz w:val="28"/>
          <w:szCs w:val="28"/>
        </w:rPr>
      </w:pPr>
    </w:p>
    <w:p w14:paraId="3289639B" w14:textId="77777777" w:rsidR="00EE11FF" w:rsidRDefault="00F87EFC">
      <w:pPr>
        <w:ind w:firstLine="426"/>
        <w:jc w:val="both"/>
        <w:rPr>
          <w:rFonts w:ascii="Times New Roman" w:eastAsia="Times New Roman" w:hAnsi="Times New Roman" w:cs="Times New Roman"/>
          <w:sz w:val="24"/>
          <w:szCs w:val="24"/>
        </w:rPr>
      </w:pPr>
      <w:r>
        <w:br w:type="page"/>
      </w:r>
    </w:p>
    <w:p w14:paraId="5BBEF112" w14:textId="77777777" w:rsidR="00EE11FF" w:rsidRDefault="00F87EFC" w:rsidP="00EF16CF">
      <w:pPr>
        <w:pStyle w:val="1"/>
        <w:numPr>
          <w:ilvl w:val="0"/>
          <w:numId w:val="9"/>
        </w:numPr>
        <w:spacing w:before="0" w:after="240"/>
        <w:jc w:val="center"/>
        <w:rPr>
          <w:rFonts w:ascii="Times New Roman" w:eastAsia="Times New Roman" w:hAnsi="Times New Roman" w:cs="Times New Roman"/>
          <w:color w:val="000000"/>
        </w:rPr>
      </w:pPr>
      <w:bookmarkStart w:id="2" w:name="_Toc144118548"/>
      <w:r>
        <w:rPr>
          <w:rFonts w:ascii="Times New Roman" w:eastAsia="Times New Roman" w:hAnsi="Times New Roman" w:cs="Times New Roman"/>
          <w:color w:val="000000"/>
        </w:rPr>
        <w:lastRenderedPageBreak/>
        <w:t>ПОЯСНИТЕЛЬНАЯ ЗАПИСКА</w:t>
      </w:r>
      <w:bookmarkEnd w:id="2"/>
    </w:p>
    <w:p w14:paraId="47332F7B" w14:textId="77777777" w:rsidR="00EE11FF" w:rsidRDefault="00F87EFC">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1">
        <w:r>
          <w:rPr>
            <w:rFonts w:ascii="Times New Roman" w:eastAsia="Times New Roman" w:hAnsi="Times New Roman" w:cs="Times New Roman"/>
            <w:sz w:val="28"/>
            <w:szCs w:val="28"/>
            <w:highlight w:val="white"/>
            <w:u w:val="single"/>
          </w:rPr>
          <w:t>https://clck.ru/33NMkR</w:t>
        </w:r>
      </w:hyperlink>
      <w:r>
        <w:rPr>
          <w:rFonts w:ascii="Times New Roman" w:eastAsia="Times New Roman" w:hAnsi="Times New Roman" w:cs="Times New Roman"/>
          <w:sz w:val="28"/>
          <w:szCs w:val="28"/>
        </w:rPr>
        <w:t xml:space="preserve">). </w:t>
      </w:r>
    </w:p>
    <w:p w14:paraId="11B169C3" w14:textId="77777777" w:rsidR="00EE11FF" w:rsidRDefault="00F87EFC">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5E331CC7" w14:textId="77777777" w:rsidR="00EE11FF" w:rsidRDefault="00F87EFC">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69E3EE4F" w14:textId="77777777" w:rsidR="00EE11FF" w:rsidRDefault="00F87EFC">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рассчитана на 102 часа (34 учебные недели) и составляет 3 часа в неделю.</w:t>
      </w:r>
    </w:p>
    <w:p w14:paraId="683A3BBE" w14:textId="77777777" w:rsidR="00EE11FF" w:rsidRDefault="00F87EF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1D12C935" w14:textId="77777777" w:rsidR="00EE11FF" w:rsidRDefault="00F87EF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14:paraId="74BDC048" w14:textId="77777777" w:rsidR="00EE11FF" w:rsidRDefault="00F87EF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2E8675AE" w14:textId="77777777" w:rsidR="00EE11FF" w:rsidRDefault="00F87EFC"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775D60DC" w14:textId="77777777" w:rsidR="00EE11FF" w:rsidRDefault="00F87EFC"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5459D128" w14:textId="77777777" w:rsidR="00EE11FF" w:rsidRDefault="00F87EFC"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овладение различными доступными средствами устной и письменной коммуникации для решения практико-ориентированных задач;</w:t>
      </w:r>
    </w:p>
    <w:p w14:paraId="14B9C17A" w14:textId="77777777" w:rsidR="00EE11FF" w:rsidRDefault="00F87EFC"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14:paraId="354025E9" w14:textId="77777777" w:rsidR="00EE11FF" w:rsidRDefault="00F87EFC"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14:paraId="78FB2525" w14:textId="77777777" w:rsidR="00EE11FF" w:rsidRDefault="00F87EFC"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55CD03E9" w14:textId="77777777" w:rsidR="00EE11FF" w:rsidRDefault="00F87EFC"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14:paraId="351BEB12" w14:textId="77777777" w:rsidR="00EE11FF" w:rsidRDefault="00F87EF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определяет следующие задачи:</w:t>
      </w:r>
    </w:p>
    <w:p w14:paraId="0B15DAD3" w14:textId="77777777" w:rsidR="00EE11FF" w:rsidRDefault="00F87EFC"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навыкам грамотного письма и культуры речи;</w:t>
      </w:r>
    </w:p>
    <w:p w14:paraId="6078767D" w14:textId="77777777" w:rsidR="00EE11FF" w:rsidRDefault="00F87EFC"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основных орфографических и пунктуационных умений и навыков;</w:t>
      </w:r>
    </w:p>
    <w:p w14:paraId="08668F33" w14:textId="77777777" w:rsidR="00EE11FF" w:rsidRDefault="00F87EFC"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повышение уровня общего и речевого развития обучающихся;</w:t>
      </w:r>
    </w:p>
    <w:p w14:paraId="61905FAE" w14:textId="77777777" w:rsidR="00EE11FF" w:rsidRDefault="00F87EFC" w:rsidP="00EF16CF">
      <w:pPr>
        <w:numPr>
          <w:ilvl w:val="0"/>
          <w:numId w:val="11"/>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умения последовательно и правильно излагать свои мысли в устной и письменной форме;</w:t>
      </w:r>
    </w:p>
    <w:p w14:paraId="7AB39357" w14:textId="77777777" w:rsidR="00EE11FF" w:rsidRDefault="00F87EFC"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уточнение, расширение и активизация словарного запаса.</w:t>
      </w:r>
    </w:p>
    <w:p w14:paraId="64B0F2A8" w14:textId="77777777" w:rsidR="00EE11FF" w:rsidRDefault="00F87EFC" w:rsidP="00EF16CF">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br w:type="page"/>
      </w:r>
    </w:p>
    <w:p w14:paraId="735A033A" w14:textId="77777777" w:rsidR="00EE11FF" w:rsidRDefault="00F87EFC" w:rsidP="001274DE">
      <w:pPr>
        <w:pStyle w:val="1"/>
        <w:numPr>
          <w:ilvl w:val="0"/>
          <w:numId w:val="21"/>
        </w:numPr>
        <w:spacing w:after="240"/>
        <w:jc w:val="center"/>
        <w:rPr>
          <w:rFonts w:ascii="Times New Roman" w:eastAsia="Times New Roman" w:hAnsi="Times New Roman" w:cs="Times New Roman"/>
          <w:color w:val="000000"/>
        </w:rPr>
      </w:pPr>
      <w:bookmarkStart w:id="3" w:name="_Toc144118549"/>
      <w:r>
        <w:rPr>
          <w:rFonts w:ascii="Times New Roman" w:eastAsia="Times New Roman" w:hAnsi="Times New Roman" w:cs="Times New Roman"/>
          <w:color w:val="000000"/>
        </w:rPr>
        <w:lastRenderedPageBreak/>
        <w:t>СОДЕРЖАНИЕ ОБУЧЕНИЯ</w:t>
      </w:r>
      <w:bookmarkEnd w:id="3"/>
    </w:p>
    <w:p w14:paraId="5F3AACFF" w14:textId="77777777" w:rsidR="00EE11FF" w:rsidRDefault="00F87EFC">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14:paraId="690BA640" w14:textId="77777777" w:rsidR="00EE11FF" w:rsidRDefault="00F87EFC">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Главным принципом, организующим все программы по основным разделам русского языка, является развитие речи обучающихся.</w:t>
      </w:r>
    </w:p>
    <w:p w14:paraId="7EF5C980" w14:textId="77777777" w:rsidR="00EE11FF" w:rsidRDefault="00F87EFC">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Звуки и буквы.</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14:paraId="3640350D" w14:textId="77777777" w:rsidR="00EE11FF" w:rsidRDefault="00F87EFC">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Слово.</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14:paraId="58400FCF" w14:textId="77777777" w:rsidR="00EE11FF" w:rsidRDefault="00F87EFC">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w:t>
      </w:r>
      <w:r>
        <w:rPr>
          <w:rFonts w:ascii="Times New Roman" w:eastAsia="Times New Roman" w:hAnsi="Times New Roman" w:cs="Times New Roman"/>
          <w:sz w:val="28"/>
          <w:szCs w:val="28"/>
        </w:rPr>
        <w:lastRenderedPageBreak/>
        <w:t>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14:paraId="2CAB5B1B" w14:textId="77777777" w:rsidR="00EE11FF" w:rsidRDefault="00F87EFC">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14:paraId="44D2EBA8" w14:textId="77777777" w:rsidR="00EE11FF" w:rsidRDefault="00F87EFC">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Связная речь.</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14:paraId="6AA7657E" w14:textId="6D4D1E98" w:rsidR="00EE11FF" w:rsidRDefault="00F87EFC">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Графические навыки.</w:t>
      </w:r>
      <w:r w:rsidR="001274DE" w:rsidRPr="001274DE">
        <w:rPr>
          <w:rFonts w:ascii="Times New Roman" w:eastAsia="Times New Roman" w:hAnsi="Times New Roman" w:cs="Times New Roman"/>
          <w:i/>
          <w:sz w:val="28"/>
          <w:szCs w:val="28"/>
        </w:rPr>
        <w:t xml:space="preserve"> </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14:paraId="32ED8E55" w14:textId="77777777" w:rsidR="00EE11FF" w:rsidRDefault="00F87EFC">
      <w:pPr>
        <w:shd w:val="clear" w:color="auto" w:fill="FFFFFF"/>
        <w:spacing w:after="0" w:line="36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Содержание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522"/>
        <w:gridCol w:w="1418"/>
        <w:gridCol w:w="1664"/>
      </w:tblGrid>
      <w:tr w:rsidR="00EE11FF" w14:paraId="714FD907" w14:textId="77777777">
        <w:tc>
          <w:tcPr>
            <w:tcW w:w="540" w:type="dxa"/>
            <w:vAlign w:val="center"/>
          </w:tcPr>
          <w:p w14:paraId="5E7A1A82"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D57DFF2"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522" w:type="dxa"/>
            <w:vAlign w:val="center"/>
          </w:tcPr>
          <w:p w14:paraId="7F36FDE8"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14:paraId="7BB7B9EB"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64" w:type="dxa"/>
            <w:vAlign w:val="center"/>
          </w:tcPr>
          <w:p w14:paraId="52646A53"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EE11FF" w14:paraId="382FD0E0" w14:textId="77777777">
        <w:trPr>
          <w:trHeight w:val="250"/>
        </w:trPr>
        <w:tc>
          <w:tcPr>
            <w:tcW w:w="540" w:type="dxa"/>
            <w:vAlign w:val="center"/>
          </w:tcPr>
          <w:p w14:paraId="1F45CA72"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22" w:type="dxa"/>
            <w:vAlign w:val="center"/>
          </w:tcPr>
          <w:p w14:paraId="53743647" w14:textId="77777777" w:rsidR="00EE11FF" w:rsidRDefault="00F87EF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2C532AD8"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64" w:type="dxa"/>
            <w:vAlign w:val="center"/>
          </w:tcPr>
          <w:p w14:paraId="0D9F6D46"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6AB96EF4" w14:textId="77777777">
        <w:trPr>
          <w:trHeight w:val="280"/>
        </w:trPr>
        <w:tc>
          <w:tcPr>
            <w:tcW w:w="540" w:type="dxa"/>
            <w:vAlign w:val="center"/>
          </w:tcPr>
          <w:p w14:paraId="1D6CEEEE"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22" w:type="dxa"/>
            <w:vAlign w:val="center"/>
          </w:tcPr>
          <w:p w14:paraId="7716D3DC" w14:textId="77777777" w:rsidR="00EE11FF" w:rsidRDefault="00F87EF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14:paraId="41CA8FFD"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1664" w:type="dxa"/>
            <w:vAlign w:val="center"/>
          </w:tcPr>
          <w:p w14:paraId="1302BA80"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E11FF" w14:paraId="376068B8" w14:textId="77777777">
        <w:trPr>
          <w:trHeight w:val="300"/>
        </w:trPr>
        <w:tc>
          <w:tcPr>
            <w:tcW w:w="540" w:type="dxa"/>
            <w:vAlign w:val="center"/>
          </w:tcPr>
          <w:p w14:paraId="66E27828"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22" w:type="dxa"/>
            <w:vAlign w:val="center"/>
          </w:tcPr>
          <w:p w14:paraId="1928777E" w14:textId="77777777" w:rsidR="00EE11FF" w:rsidRDefault="00F87EF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Названия предметов</w:t>
            </w:r>
          </w:p>
        </w:tc>
        <w:tc>
          <w:tcPr>
            <w:tcW w:w="1418" w:type="dxa"/>
            <w:vAlign w:val="center"/>
          </w:tcPr>
          <w:p w14:paraId="407CD1E6"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1664" w:type="dxa"/>
            <w:vAlign w:val="center"/>
          </w:tcPr>
          <w:p w14:paraId="0F8D3614"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14:paraId="7BC9DEF6" w14:textId="77777777">
        <w:trPr>
          <w:trHeight w:val="300"/>
        </w:trPr>
        <w:tc>
          <w:tcPr>
            <w:tcW w:w="540" w:type="dxa"/>
            <w:shd w:val="clear" w:color="auto" w:fill="auto"/>
            <w:vAlign w:val="center"/>
          </w:tcPr>
          <w:p w14:paraId="089E3151"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22" w:type="dxa"/>
            <w:shd w:val="clear" w:color="auto" w:fill="auto"/>
            <w:vAlign w:val="center"/>
          </w:tcPr>
          <w:p w14:paraId="37D69511" w14:textId="77777777" w:rsidR="00EE11FF" w:rsidRDefault="00F87EF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14:paraId="3E218032"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664" w:type="dxa"/>
            <w:vAlign w:val="center"/>
          </w:tcPr>
          <w:p w14:paraId="263FE1E5"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461454EF" w14:textId="77777777">
        <w:trPr>
          <w:trHeight w:val="250"/>
        </w:trPr>
        <w:tc>
          <w:tcPr>
            <w:tcW w:w="540" w:type="dxa"/>
            <w:vAlign w:val="center"/>
          </w:tcPr>
          <w:p w14:paraId="0A7B7C3B"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22" w:type="dxa"/>
            <w:vAlign w:val="center"/>
          </w:tcPr>
          <w:p w14:paraId="3E599676" w14:textId="77777777" w:rsidR="00EE11FF" w:rsidRDefault="00F87EF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0DEDFB19" w14:textId="77777777" w:rsidR="00EE11FF" w:rsidRDefault="00F87EFC">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664" w:type="dxa"/>
            <w:vAlign w:val="center"/>
          </w:tcPr>
          <w:p w14:paraId="7DC69378" w14:textId="77777777" w:rsidR="00EE11FF" w:rsidRDefault="00EE11F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EE11FF" w14:paraId="26960863" w14:textId="77777777">
        <w:tc>
          <w:tcPr>
            <w:tcW w:w="6062" w:type="dxa"/>
            <w:gridSpan w:val="2"/>
          </w:tcPr>
          <w:p w14:paraId="150B35DC" w14:textId="77777777" w:rsidR="00EE11FF" w:rsidRDefault="00F87EFC">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14:paraId="6A1DF503" w14:textId="77777777" w:rsidR="00EE11FF" w:rsidRDefault="00F87EF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664" w:type="dxa"/>
          </w:tcPr>
          <w:p w14:paraId="1A4D67DB" w14:textId="77777777" w:rsidR="00EE11FF" w:rsidRDefault="00F87EF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bl>
    <w:p w14:paraId="097E3245" w14:textId="77777777" w:rsidR="00EE11FF" w:rsidRDefault="00EE11FF">
      <w:pPr>
        <w:rPr>
          <w:rFonts w:ascii="Times New Roman" w:eastAsia="Times New Roman" w:hAnsi="Times New Roman" w:cs="Times New Roman"/>
        </w:rPr>
      </w:pPr>
    </w:p>
    <w:p w14:paraId="0733043E" w14:textId="044A1BC7"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14:paraId="01A144F1" w14:textId="30251F7B" w:rsidR="002E74B2" w:rsidRPr="002E74B2" w:rsidRDefault="002E74B2" w:rsidP="002E74B2">
      <w:pPr>
        <w:pStyle w:val="2"/>
        <w:numPr>
          <w:ilvl w:val="0"/>
          <w:numId w:val="23"/>
        </w:numPr>
        <w:jc w:val="center"/>
        <w:rPr>
          <w:rFonts w:ascii="Times New Roman" w:hAnsi="Times New Roman" w:cs="Times New Roman"/>
          <w:b/>
          <w:bCs/>
          <w:color w:val="auto"/>
          <w:sz w:val="28"/>
          <w:szCs w:val="28"/>
        </w:rPr>
      </w:pPr>
      <w:bookmarkStart w:id="4" w:name="_Toc144118550"/>
      <w:bookmarkStart w:id="5" w:name="_Hlk138962750"/>
      <w:bookmarkStart w:id="6" w:name="_Hlk138961499"/>
      <w:r w:rsidRPr="002E74B2">
        <w:rPr>
          <w:rFonts w:ascii="Times New Roman" w:hAnsi="Times New Roman" w:cs="Times New Roman"/>
          <w:b/>
          <w:bCs/>
          <w:color w:val="auto"/>
          <w:sz w:val="28"/>
          <w:szCs w:val="28"/>
        </w:rPr>
        <w:lastRenderedPageBreak/>
        <w:t>ПЛАНИРУЕМЫЕ РЕЗУЛЬТАТЫ</w:t>
      </w:r>
      <w:bookmarkEnd w:id="4"/>
    </w:p>
    <w:p w14:paraId="22DE86C1" w14:textId="1CC748CC" w:rsidR="002E74B2" w:rsidRPr="009E0F32" w:rsidRDefault="002E74B2" w:rsidP="002E74B2">
      <w:pPr>
        <w:pStyle w:val="a5"/>
        <w:spacing w:before="240" w:line="360" w:lineRule="auto"/>
        <w:ind w:firstLine="709"/>
        <w:jc w:val="both"/>
        <w:rPr>
          <w:rFonts w:ascii="Times New Roman" w:hAnsi="Times New Roman"/>
          <w:b/>
          <w:sz w:val="28"/>
          <w:szCs w:val="28"/>
        </w:rPr>
      </w:pPr>
      <w:bookmarkStart w:id="7" w:name="_Hlk138962780"/>
      <w:bookmarkEnd w:id="5"/>
      <w:r w:rsidRPr="009E0F32">
        <w:rPr>
          <w:rFonts w:ascii="Times New Roman" w:hAnsi="Times New Roman"/>
          <w:b/>
          <w:sz w:val="28"/>
          <w:szCs w:val="28"/>
        </w:rPr>
        <w:t>Личностные:</w:t>
      </w:r>
    </w:p>
    <w:bookmarkEnd w:id="6"/>
    <w:bookmarkEnd w:id="7"/>
    <w:p w14:paraId="4DE44C3E" w14:textId="77777777" w:rsidR="002E74B2" w:rsidRPr="00EF16CF" w:rsidRDefault="002E74B2" w:rsidP="002E74B2">
      <w:pPr>
        <w:pStyle w:val="a7"/>
        <w:numPr>
          <w:ilvl w:val="0"/>
          <w:numId w:val="12"/>
        </w:numPr>
        <w:spacing w:line="360" w:lineRule="auto"/>
        <w:ind w:left="0" w:firstLine="426"/>
        <w:jc w:val="both"/>
        <w:rPr>
          <w:sz w:val="28"/>
          <w:szCs w:val="28"/>
        </w:rPr>
      </w:pPr>
      <w:r w:rsidRPr="00EF16CF">
        <w:rPr>
          <w:sz w:val="28"/>
          <w:szCs w:val="28"/>
        </w:rPr>
        <w:t>формирование навыков сотрудничества  со взрослыми и сверстниками в разных социальных ситуациях;</w:t>
      </w:r>
    </w:p>
    <w:p w14:paraId="4A4DB95B" w14:textId="77777777" w:rsidR="002E74B2" w:rsidRPr="00EF16CF" w:rsidRDefault="002E74B2" w:rsidP="002E74B2">
      <w:pPr>
        <w:pStyle w:val="a7"/>
        <w:numPr>
          <w:ilvl w:val="1"/>
          <w:numId w:val="13"/>
        </w:numPr>
        <w:spacing w:line="360" w:lineRule="auto"/>
        <w:ind w:left="0" w:firstLine="426"/>
        <w:jc w:val="both"/>
        <w:rPr>
          <w:color w:val="181818"/>
          <w:sz w:val="28"/>
          <w:szCs w:val="28"/>
          <w:highlight w:val="white"/>
        </w:rPr>
      </w:pPr>
      <w:r w:rsidRPr="00EF16CF">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14:paraId="22CCBD83" w14:textId="77777777" w:rsidR="002E74B2" w:rsidRPr="00EF16CF" w:rsidRDefault="002E74B2" w:rsidP="002E74B2">
      <w:pPr>
        <w:pStyle w:val="a7"/>
        <w:numPr>
          <w:ilvl w:val="1"/>
          <w:numId w:val="13"/>
        </w:numPr>
        <w:spacing w:line="360" w:lineRule="auto"/>
        <w:ind w:left="0" w:firstLine="426"/>
        <w:jc w:val="both"/>
        <w:rPr>
          <w:sz w:val="28"/>
          <w:szCs w:val="28"/>
        </w:rPr>
      </w:pPr>
      <w:bookmarkStart w:id="8" w:name="_heading=h.mhd66fgjs0pq" w:colFirst="0" w:colLast="0"/>
      <w:bookmarkEnd w:id="8"/>
      <w:r w:rsidRPr="00EF16CF">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451F2583" w14:textId="1009EBD2" w:rsidR="002E74B2" w:rsidRPr="002E74B2" w:rsidRDefault="002E74B2" w:rsidP="002E74B2">
      <w:pPr>
        <w:ind w:left="709"/>
        <w:rPr>
          <w:rFonts w:ascii="Times New Roman" w:hAnsi="Times New Roman" w:cs="Times New Roman"/>
          <w:b/>
          <w:sz w:val="28"/>
          <w:szCs w:val="28"/>
        </w:rPr>
      </w:pPr>
      <w:bookmarkStart w:id="9" w:name="_Hlk138961830"/>
      <w:r w:rsidRPr="002E74B2">
        <w:rPr>
          <w:rFonts w:ascii="Times New Roman" w:hAnsi="Times New Roman" w:cs="Times New Roman"/>
          <w:b/>
          <w:bCs/>
          <w:sz w:val="28"/>
          <w:szCs w:val="28"/>
        </w:rPr>
        <w:t>Предметные:</w:t>
      </w:r>
    </w:p>
    <w:bookmarkEnd w:id="9"/>
    <w:p w14:paraId="56EEF485"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28277BAB" w14:textId="77777777" w:rsidR="002E74B2" w:rsidRPr="00EF16CF" w:rsidRDefault="002E74B2" w:rsidP="002E74B2">
      <w:pPr>
        <w:pStyle w:val="a7"/>
        <w:numPr>
          <w:ilvl w:val="0"/>
          <w:numId w:val="14"/>
        </w:numPr>
        <w:pBdr>
          <w:top w:val="nil"/>
          <w:left w:val="nil"/>
          <w:bottom w:val="nil"/>
          <w:right w:val="nil"/>
          <w:between w:val="nil"/>
        </w:pBdr>
        <w:spacing w:line="360" w:lineRule="auto"/>
        <w:ind w:left="0" w:firstLine="426"/>
        <w:jc w:val="both"/>
        <w:rPr>
          <w:color w:val="000000"/>
          <w:sz w:val="28"/>
          <w:szCs w:val="28"/>
          <w:u w:val="single"/>
        </w:rPr>
      </w:pPr>
      <w:r w:rsidRPr="00EF16CF">
        <w:rPr>
          <w:color w:val="000000"/>
          <w:sz w:val="28"/>
          <w:szCs w:val="28"/>
        </w:rPr>
        <w:t xml:space="preserve">списывать слова с </w:t>
      </w:r>
      <w:proofErr w:type="spellStart"/>
      <w:r w:rsidRPr="00EF16CF">
        <w:rPr>
          <w:color w:val="000000"/>
          <w:sz w:val="28"/>
          <w:szCs w:val="28"/>
        </w:rPr>
        <w:t>послоговым</w:t>
      </w:r>
      <w:proofErr w:type="spellEnd"/>
      <w:r w:rsidRPr="00EF16CF">
        <w:rPr>
          <w:color w:val="000000"/>
          <w:sz w:val="28"/>
          <w:szCs w:val="28"/>
        </w:rPr>
        <w:t xml:space="preserve"> орфографическим проговариванием с</w:t>
      </w:r>
      <w:r w:rsidRPr="00EF16CF">
        <w:rPr>
          <w:color w:val="000000"/>
          <w:sz w:val="28"/>
          <w:szCs w:val="28"/>
          <w:u w:val="single"/>
        </w:rPr>
        <w:t xml:space="preserve"> </w:t>
      </w:r>
      <w:r w:rsidRPr="00EF16CF">
        <w:rPr>
          <w:color w:val="000000"/>
          <w:sz w:val="28"/>
          <w:szCs w:val="28"/>
        </w:rPr>
        <w:t xml:space="preserve">помощью учителя; </w:t>
      </w:r>
    </w:p>
    <w:p w14:paraId="0DC01170"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с помощью учителя;  </w:t>
      </w:r>
    </w:p>
    <w:p w14:paraId="1C699FA6"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дифференцировать оппозиционные согласные звуки с помощью учителя; </w:t>
      </w:r>
    </w:p>
    <w:p w14:paraId="1B1E725B"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с помощью учителя; </w:t>
      </w:r>
    </w:p>
    <w:p w14:paraId="7A15D8B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списывать текст целыми словами (10-20  слов); включая  слова  с изученными орфограммами; </w:t>
      </w:r>
    </w:p>
    <w:p w14:paraId="33288FA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14:paraId="361C783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w:t>
      </w:r>
    </w:p>
    <w:p w14:paraId="7D3C17A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 с опорой на наглядность с помощью учителя.</w:t>
      </w:r>
    </w:p>
    <w:p w14:paraId="5F548AE5" w14:textId="71661A44"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lastRenderedPageBreak/>
        <w:t>Достаточный уровень:</w:t>
      </w:r>
      <w:r w:rsidRPr="002E74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записывать слова с </w:t>
      </w:r>
      <w:proofErr w:type="spellStart"/>
      <w:r>
        <w:rPr>
          <w:rFonts w:ascii="Times New Roman" w:eastAsia="Times New Roman" w:hAnsi="Times New Roman" w:cs="Times New Roman"/>
          <w:color w:val="000000"/>
          <w:sz w:val="28"/>
          <w:szCs w:val="28"/>
        </w:rPr>
        <w:t>послоговым</w:t>
      </w:r>
      <w:proofErr w:type="spellEnd"/>
      <w:r>
        <w:rPr>
          <w:rFonts w:ascii="Times New Roman" w:eastAsia="Times New Roman" w:hAnsi="Times New Roman" w:cs="Times New Roman"/>
          <w:color w:val="000000"/>
          <w:sz w:val="28"/>
          <w:szCs w:val="28"/>
        </w:rPr>
        <w:t xml:space="preserve"> орфографическим проговариванием; </w:t>
      </w:r>
    </w:p>
    <w:p w14:paraId="49614EC1"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w:t>
      </w:r>
    </w:p>
    <w:p w14:paraId="35171A9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дифференцировать оппозиционные согласные звуки; </w:t>
      </w:r>
    </w:p>
    <w:p w14:paraId="526473A4"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w:t>
      </w:r>
    </w:p>
    <w:p w14:paraId="72B5316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14:paraId="2C35C3B8"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w:t>
      </w:r>
    </w:p>
    <w:p w14:paraId="25A22869"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восстанавливать нарушенный порядок слов в предложении; </w:t>
      </w:r>
    </w:p>
    <w:p w14:paraId="58F51152"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w:t>
      </w:r>
    </w:p>
    <w:p w14:paraId="23F43C37" w14:textId="3C55D8DC" w:rsidR="002E74B2" w:rsidRDefault="002E74B2" w:rsidP="002E74B2">
      <w:pPr>
        <w:pStyle w:val="a8"/>
        <w:spacing w:before="240"/>
        <w:jc w:val="center"/>
        <w:rPr>
          <w:rFonts w:ascii="Times New Roman" w:hAnsi="Times New Roman"/>
          <w:sz w:val="28"/>
          <w:szCs w:val="28"/>
          <w:highlight w:val="white"/>
        </w:rPr>
      </w:pPr>
      <w:bookmarkStart w:id="10" w:name="_heading=h.4d34og8"/>
      <w:bookmarkStart w:id="11" w:name="_Hlk138961962"/>
      <w:bookmarkEnd w:id="10"/>
      <w:r w:rsidRPr="006B0EC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6B0EC5">
        <w:rPr>
          <w:rFonts w:ascii="Times New Roman" w:hAnsi="Times New Roman"/>
          <w:b/>
          <w:bCs/>
          <w:sz w:val="28"/>
          <w:szCs w:val="28"/>
          <w:shd w:val="clear" w:color="auto" w:fill="FFFFFF"/>
        </w:rPr>
        <w:t xml:space="preserve"> </w:t>
      </w:r>
      <w:bookmarkEnd w:id="11"/>
    </w:p>
    <w:p w14:paraId="6BB6BF41" w14:textId="77777777" w:rsidR="002E74B2" w:rsidRPr="00EF16CF" w:rsidRDefault="002E74B2" w:rsidP="002E74B2">
      <w:pPr>
        <w:spacing w:line="360" w:lineRule="auto"/>
        <w:ind w:firstLine="720"/>
        <w:jc w:val="both"/>
        <w:rPr>
          <w:rFonts w:ascii="Times New Roman" w:hAnsi="Times New Roman" w:cs="Times New Roman"/>
          <w:sz w:val="28"/>
          <w:szCs w:val="28"/>
          <w:highlight w:val="white"/>
        </w:rPr>
      </w:pPr>
      <w:r w:rsidRPr="00EF16CF">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5CD40012"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0 баллов - нет фиксируемой динамики;</w:t>
      </w:r>
    </w:p>
    <w:p w14:paraId="4C139C43"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1 балл - минимальная динамика;</w:t>
      </w:r>
    </w:p>
    <w:p w14:paraId="275E9B7F"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2 балла - удовлетворительная динамика;</w:t>
      </w:r>
    </w:p>
    <w:p w14:paraId="738012DA" w14:textId="77777777" w:rsidR="002E74B2" w:rsidRPr="00EF16CF" w:rsidRDefault="002E74B2" w:rsidP="002E74B2">
      <w:pPr>
        <w:pStyle w:val="a7"/>
        <w:numPr>
          <w:ilvl w:val="1"/>
          <w:numId w:val="17"/>
        </w:numPr>
        <w:spacing w:line="360" w:lineRule="auto"/>
        <w:jc w:val="both"/>
        <w:rPr>
          <w:sz w:val="28"/>
          <w:szCs w:val="28"/>
        </w:rPr>
      </w:pPr>
      <w:bookmarkStart w:id="12" w:name="_heading=h.5e0fxgq2pps3" w:colFirst="0" w:colLast="0"/>
      <w:bookmarkEnd w:id="12"/>
      <w:r w:rsidRPr="00EF16CF">
        <w:rPr>
          <w:sz w:val="28"/>
          <w:szCs w:val="28"/>
        </w:rPr>
        <w:t>3 балла - значительная динамика.</w:t>
      </w:r>
    </w:p>
    <w:p w14:paraId="6B974B1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3" w:name="_heading=h.ha5t6xo5ig3n"/>
      <w:bookmarkStart w:id="14" w:name="_heading=h.5d4fk0xfqpg0" w:colFirst="0" w:colLast="0"/>
      <w:bookmarkEnd w:id="13"/>
      <w:bookmarkEnd w:id="14"/>
      <w:r>
        <w:rPr>
          <w:rFonts w:ascii="Times New Roman" w:eastAsia="Times New Roman" w:hAnsi="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14:paraId="26298EF9"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235EAE9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14:paraId="025D93CE"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обучающихся по русскому языку принимаются во внимание:</w:t>
      </w:r>
    </w:p>
    <w:p w14:paraId="5AFC0659"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18C6D3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53476CAA"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762095B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B1D67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121E2C0A"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2A8C4238" w14:textId="77777777" w:rsidR="002E74B2" w:rsidRDefault="002E74B2" w:rsidP="002E74B2">
      <w:pPr>
        <w:spacing w:after="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61D515D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46B4AFFA"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14:paraId="1CCFEADB"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словарном диктанте – 8 - 10 слов.</w:t>
      </w:r>
    </w:p>
    <w:p w14:paraId="6F718F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72A0C711"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1D01C972"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6899CE0A" w14:textId="77777777" w:rsidR="002E74B2" w:rsidRDefault="002E74B2" w:rsidP="002E74B2">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6F82353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71415CA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738D018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0380B087"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7B00D0B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69547DC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696A589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FD496A2"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14:paraId="09A3842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4CC90E9" w14:textId="44FD98DB" w:rsidR="002E74B2" w:rsidRDefault="002E74B2" w:rsidP="00AD49C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«2»  -  не ставится.</w:t>
      </w:r>
    </w:p>
    <w:p w14:paraId="66DCF04F"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44FBEFD3"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102C456D"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0D701CED"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211257A9"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57B9C4A3"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0CB97DAE"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4317353B"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6C61FB09"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05E889F9"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4501D91E"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72F32E8F"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764E1BE8"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2D918C24"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43BA1A78"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55963BD1"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7F81B30A"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2DBE78FA"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69D8447C" w14:textId="25AC3990" w:rsidR="002F51F6" w:rsidRDefault="006225A5" w:rsidP="002F51F6">
      <w:pPr>
        <w:spacing w:after="0" w:line="360" w:lineRule="auto"/>
        <w:ind w:firstLine="709"/>
        <w:jc w:val="center"/>
        <w:rPr>
          <w:rFonts w:ascii="Times New Roman" w:eastAsia="Times New Roman" w:hAnsi="Times New Roman" w:cs="Times New Roman"/>
          <w:b/>
          <w:sz w:val="28"/>
          <w:szCs w:val="28"/>
        </w:rPr>
      </w:pPr>
      <w:r w:rsidRPr="00902073">
        <w:rPr>
          <w:rFonts w:ascii="Times New Roman" w:eastAsia="Times New Roman" w:hAnsi="Times New Roman" w:cs="Times New Roman"/>
          <w:b/>
          <w:sz w:val="28"/>
          <w:szCs w:val="28"/>
        </w:rPr>
        <w:lastRenderedPageBreak/>
        <w:t xml:space="preserve">Учебно – методическое </w:t>
      </w:r>
      <w:r w:rsidR="002F51F6">
        <w:rPr>
          <w:rFonts w:ascii="Times New Roman" w:eastAsia="Times New Roman" w:hAnsi="Times New Roman" w:cs="Times New Roman"/>
          <w:b/>
          <w:sz w:val="28"/>
          <w:szCs w:val="28"/>
        </w:rPr>
        <w:t>и материально – техническое</w:t>
      </w:r>
    </w:p>
    <w:p w14:paraId="67FA5D1E" w14:textId="28C84282" w:rsidR="006225A5" w:rsidRPr="00902073" w:rsidRDefault="006225A5" w:rsidP="002F51F6">
      <w:pPr>
        <w:spacing w:after="0" w:line="360" w:lineRule="auto"/>
        <w:ind w:firstLine="709"/>
        <w:jc w:val="center"/>
        <w:rPr>
          <w:rFonts w:ascii="Times New Roman" w:eastAsia="Times New Roman" w:hAnsi="Times New Roman" w:cs="Times New Roman"/>
          <w:b/>
          <w:sz w:val="28"/>
          <w:szCs w:val="28"/>
        </w:rPr>
      </w:pPr>
      <w:r w:rsidRPr="00902073">
        <w:rPr>
          <w:rFonts w:ascii="Times New Roman" w:eastAsia="Times New Roman" w:hAnsi="Times New Roman" w:cs="Times New Roman"/>
          <w:b/>
          <w:sz w:val="28"/>
          <w:szCs w:val="28"/>
        </w:rPr>
        <w:t>обеспечение</w:t>
      </w:r>
      <w:r w:rsidR="00902073">
        <w:rPr>
          <w:rFonts w:ascii="Times New Roman" w:eastAsia="Times New Roman" w:hAnsi="Times New Roman" w:cs="Times New Roman"/>
          <w:b/>
          <w:sz w:val="28"/>
          <w:szCs w:val="28"/>
        </w:rPr>
        <w:t xml:space="preserve"> образовательного процесса</w:t>
      </w:r>
    </w:p>
    <w:p w14:paraId="2AC2EAAB" w14:textId="77777777" w:rsidR="00902073" w:rsidRDefault="00902073" w:rsidP="00902073">
      <w:pPr>
        <w:spacing w:after="0" w:line="360" w:lineRule="auto"/>
        <w:ind w:firstLine="709"/>
        <w:jc w:val="both"/>
        <w:rPr>
          <w:rFonts w:ascii="Times New Roman" w:eastAsia="Times New Roman" w:hAnsi="Times New Roman" w:cs="Times New Roman"/>
          <w:sz w:val="28"/>
          <w:szCs w:val="28"/>
        </w:rPr>
      </w:pPr>
    </w:p>
    <w:p w14:paraId="580D7ECB" w14:textId="7A97B00E" w:rsidR="006225A5" w:rsidRDefault="00902073" w:rsidP="0090207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902073">
        <w:rPr>
          <w:rFonts w:ascii="Times New Roman" w:eastAsia="Times New Roman" w:hAnsi="Times New Roman" w:cs="Times New Roman"/>
          <w:sz w:val="28"/>
          <w:szCs w:val="28"/>
        </w:rPr>
        <w:t xml:space="preserve"> Э.В. Якубовская, Я.В. Коршунова. Русский язык.</w:t>
      </w:r>
      <w:r>
        <w:rPr>
          <w:rFonts w:ascii="Times New Roman" w:eastAsia="Times New Roman" w:hAnsi="Times New Roman" w:cs="Times New Roman"/>
          <w:sz w:val="28"/>
          <w:szCs w:val="28"/>
        </w:rPr>
        <w:t xml:space="preserve"> 3 класс. </w:t>
      </w:r>
      <w:r w:rsidRPr="00902073">
        <w:rPr>
          <w:rFonts w:ascii="Times New Roman" w:eastAsia="Times New Roman" w:hAnsi="Times New Roman" w:cs="Times New Roman"/>
          <w:sz w:val="28"/>
          <w:szCs w:val="28"/>
        </w:rPr>
        <w:t xml:space="preserve"> Учебник для общеобразовательных организаций, реализующих адаптированные основные общеобразовательные программы; в 2 -х ч. М.: Просвещение, 2018</w:t>
      </w:r>
      <w:r w:rsidR="002F51F6">
        <w:rPr>
          <w:rFonts w:ascii="Times New Roman" w:eastAsia="Times New Roman" w:hAnsi="Times New Roman" w:cs="Times New Roman"/>
          <w:sz w:val="28"/>
          <w:szCs w:val="28"/>
        </w:rPr>
        <w:t xml:space="preserve"> г.</w:t>
      </w:r>
    </w:p>
    <w:p w14:paraId="5B2915F6" w14:textId="3433DE16" w:rsidR="002F51F6" w:rsidRDefault="002F51F6" w:rsidP="00CC347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CC3470">
        <w:rPr>
          <w:rFonts w:ascii="Times New Roman" w:eastAsia="Times New Roman" w:hAnsi="Times New Roman" w:cs="Times New Roman"/>
          <w:sz w:val="28"/>
          <w:szCs w:val="28"/>
        </w:rPr>
        <w:t xml:space="preserve">О.В. Суслова, М.В. Малым. Логопедические тетради.  </w:t>
      </w:r>
      <w:proofErr w:type="spellStart"/>
      <w:r w:rsidR="00CC3470">
        <w:rPr>
          <w:rFonts w:ascii="Times New Roman" w:eastAsia="Times New Roman" w:hAnsi="Times New Roman" w:cs="Times New Roman"/>
          <w:sz w:val="28"/>
          <w:szCs w:val="28"/>
        </w:rPr>
        <w:t>Дисграфия</w:t>
      </w:r>
      <w:proofErr w:type="spellEnd"/>
      <w:r w:rsidR="00CC3470">
        <w:rPr>
          <w:rFonts w:ascii="Times New Roman" w:eastAsia="Times New Roman" w:hAnsi="Times New Roman" w:cs="Times New Roman"/>
          <w:sz w:val="28"/>
          <w:szCs w:val="28"/>
        </w:rPr>
        <w:t xml:space="preserve">. Учусь различать звуки. </w:t>
      </w:r>
      <w:r w:rsidR="00F64733">
        <w:rPr>
          <w:rFonts w:ascii="Times New Roman" w:eastAsia="Times New Roman" w:hAnsi="Times New Roman" w:cs="Times New Roman"/>
          <w:sz w:val="28"/>
          <w:szCs w:val="28"/>
        </w:rPr>
        <w:t>Феникс. Ростов – на – Дону, 2024 г.</w:t>
      </w:r>
    </w:p>
    <w:p w14:paraId="44DBAFA9" w14:textId="482D39F7" w:rsidR="00F64733" w:rsidRPr="006225A5" w:rsidRDefault="00F64733" w:rsidP="00FF051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F647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О.В. Суслова, М.В. Малым. Логопедические тетради.  </w:t>
      </w:r>
      <w:proofErr w:type="spellStart"/>
      <w:r w:rsidR="00FF0511">
        <w:rPr>
          <w:rFonts w:ascii="Times New Roman" w:eastAsia="Times New Roman" w:hAnsi="Times New Roman" w:cs="Times New Roman"/>
          <w:sz w:val="28"/>
          <w:szCs w:val="28"/>
        </w:rPr>
        <w:t>Дисграфия</w:t>
      </w:r>
      <w:proofErr w:type="spellEnd"/>
      <w:r w:rsidR="00FF0511">
        <w:rPr>
          <w:rFonts w:ascii="Times New Roman" w:eastAsia="Times New Roman" w:hAnsi="Times New Roman" w:cs="Times New Roman"/>
          <w:sz w:val="28"/>
          <w:szCs w:val="28"/>
        </w:rPr>
        <w:t>. Учусь различать буквы</w:t>
      </w:r>
      <w:r>
        <w:rPr>
          <w:rFonts w:ascii="Times New Roman" w:eastAsia="Times New Roman" w:hAnsi="Times New Roman" w:cs="Times New Roman"/>
          <w:sz w:val="28"/>
          <w:szCs w:val="28"/>
        </w:rPr>
        <w:t>. Феникс. Ростов – на – Дону,</w:t>
      </w:r>
      <w:r w:rsidR="00FF0511">
        <w:rPr>
          <w:rFonts w:ascii="Times New Roman" w:eastAsia="Times New Roman" w:hAnsi="Times New Roman" w:cs="Times New Roman"/>
          <w:sz w:val="28"/>
          <w:szCs w:val="28"/>
        </w:rPr>
        <w:t xml:space="preserve"> 2024 г.</w:t>
      </w:r>
    </w:p>
    <w:p w14:paraId="1D48A607" w14:textId="084D322A" w:rsidR="006225A5" w:rsidRPr="006225A5" w:rsidRDefault="00FF0511" w:rsidP="002F51F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2F51F6">
        <w:rPr>
          <w:rFonts w:ascii="Times New Roman" w:eastAsia="Times New Roman" w:hAnsi="Times New Roman" w:cs="Times New Roman"/>
          <w:sz w:val="28"/>
          <w:szCs w:val="28"/>
        </w:rPr>
        <w:t xml:space="preserve">. Наборы сюжетных </w:t>
      </w:r>
      <w:r w:rsidR="006225A5" w:rsidRPr="006225A5">
        <w:rPr>
          <w:rFonts w:ascii="Times New Roman" w:eastAsia="Times New Roman" w:hAnsi="Times New Roman" w:cs="Times New Roman"/>
          <w:sz w:val="28"/>
          <w:szCs w:val="28"/>
        </w:rPr>
        <w:t xml:space="preserve"> карти</w:t>
      </w:r>
      <w:r w:rsidR="002F51F6">
        <w:rPr>
          <w:rFonts w:ascii="Times New Roman" w:eastAsia="Times New Roman" w:hAnsi="Times New Roman" w:cs="Times New Roman"/>
          <w:sz w:val="28"/>
          <w:szCs w:val="28"/>
        </w:rPr>
        <w:t>нок.</w:t>
      </w:r>
    </w:p>
    <w:p w14:paraId="49B1422B" w14:textId="161825A4" w:rsidR="006225A5" w:rsidRPr="006225A5" w:rsidRDefault="00FF0511" w:rsidP="006225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2F51F6">
        <w:rPr>
          <w:rFonts w:ascii="Times New Roman" w:eastAsia="Times New Roman" w:hAnsi="Times New Roman" w:cs="Times New Roman"/>
          <w:sz w:val="28"/>
          <w:szCs w:val="28"/>
        </w:rPr>
        <w:t>. К</w:t>
      </w:r>
      <w:r w:rsidR="006225A5" w:rsidRPr="006225A5">
        <w:rPr>
          <w:rFonts w:ascii="Times New Roman" w:eastAsia="Times New Roman" w:hAnsi="Times New Roman" w:cs="Times New Roman"/>
          <w:sz w:val="28"/>
          <w:szCs w:val="28"/>
        </w:rPr>
        <w:t>омплект для обучения грамоте (касса букв,</w:t>
      </w:r>
      <w:r w:rsidR="002F51F6">
        <w:rPr>
          <w:rFonts w:ascii="Times New Roman" w:eastAsia="Times New Roman" w:hAnsi="Times New Roman" w:cs="Times New Roman"/>
          <w:sz w:val="28"/>
          <w:szCs w:val="28"/>
        </w:rPr>
        <w:t xml:space="preserve"> образцы письменных букв и др.).</w:t>
      </w:r>
    </w:p>
    <w:p w14:paraId="7F33C97C"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00C5A2DF" w14:textId="77777777" w:rsidR="006225A5" w:rsidRDefault="006225A5" w:rsidP="00AD49C3">
      <w:pPr>
        <w:spacing w:after="0" w:line="360" w:lineRule="auto"/>
        <w:ind w:firstLine="709"/>
        <w:jc w:val="both"/>
        <w:rPr>
          <w:rFonts w:ascii="Times New Roman" w:eastAsia="Times New Roman" w:hAnsi="Times New Roman" w:cs="Times New Roman"/>
          <w:sz w:val="28"/>
          <w:szCs w:val="28"/>
        </w:rPr>
      </w:pPr>
    </w:p>
    <w:p w14:paraId="62C4F5B8" w14:textId="77777777" w:rsidR="00AD49C3" w:rsidRDefault="00AD49C3" w:rsidP="00AD49C3">
      <w:pPr>
        <w:spacing w:after="0" w:line="360" w:lineRule="auto"/>
        <w:ind w:firstLine="709"/>
        <w:jc w:val="both"/>
        <w:rPr>
          <w:rFonts w:ascii="Times New Roman" w:eastAsia="Times New Roman" w:hAnsi="Times New Roman" w:cs="Times New Roman"/>
          <w:sz w:val="28"/>
          <w:szCs w:val="28"/>
        </w:rPr>
      </w:pPr>
    </w:p>
    <w:p w14:paraId="391377F3" w14:textId="77777777" w:rsidR="00AD49C3" w:rsidRDefault="00AD49C3" w:rsidP="00AD49C3">
      <w:pPr>
        <w:spacing w:after="0" w:line="360" w:lineRule="auto"/>
        <w:ind w:firstLine="709"/>
        <w:jc w:val="both"/>
        <w:rPr>
          <w:rFonts w:ascii="Times New Roman" w:eastAsia="Times New Roman" w:hAnsi="Times New Roman" w:cs="Times New Roman"/>
          <w:sz w:val="28"/>
          <w:szCs w:val="28"/>
        </w:rPr>
      </w:pPr>
    </w:p>
    <w:p w14:paraId="1C533F74" w14:textId="77777777" w:rsidR="00AD49C3" w:rsidRDefault="00AD49C3" w:rsidP="00AD49C3">
      <w:pPr>
        <w:spacing w:after="0" w:line="360" w:lineRule="auto"/>
        <w:ind w:firstLine="709"/>
        <w:jc w:val="both"/>
        <w:rPr>
          <w:rFonts w:ascii="Times New Roman" w:eastAsia="Times New Roman" w:hAnsi="Times New Roman" w:cs="Times New Roman"/>
          <w:sz w:val="28"/>
          <w:szCs w:val="28"/>
        </w:rPr>
      </w:pPr>
    </w:p>
    <w:sectPr w:rsidR="00AD49C3" w:rsidSect="00AD49C3">
      <w:pgSz w:w="11906" w:h="16838"/>
      <w:pgMar w:top="1134" w:right="1418" w:bottom="1701"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1168B" w14:textId="77777777" w:rsidR="00BA6DA5" w:rsidRDefault="00BA6DA5">
      <w:pPr>
        <w:spacing w:after="0" w:line="240" w:lineRule="auto"/>
      </w:pPr>
      <w:r>
        <w:separator/>
      </w:r>
    </w:p>
  </w:endnote>
  <w:endnote w:type="continuationSeparator" w:id="0">
    <w:p w14:paraId="3A66A61E" w14:textId="77777777" w:rsidR="00BA6DA5" w:rsidRDefault="00BA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789D2" w14:textId="77777777" w:rsidR="00BA6DA5" w:rsidRDefault="00BA6DA5">
      <w:pPr>
        <w:spacing w:after="0" w:line="240" w:lineRule="auto"/>
      </w:pPr>
      <w:r>
        <w:separator/>
      </w:r>
    </w:p>
  </w:footnote>
  <w:footnote w:type="continuationSeparator" w:id="0">
    <w:p w14:paraId="006B335B" w14:textId="77777777" w:rsidR="00BA6DA5" w:rsidRDefault="00BA6D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1"/>
  </w:num>
  <w:num w:numId="3">
    <w:abstractNumId w:val="2"/>
  </w:num>
  <w:num w:numId="4">
    <w:abstractNumId w:val="16"/>
  </w:num>
  <w:num w:numId="5">
    <w:abstractNumId w:val="10"/>
  </w:num>
  <w:num w:numId="6">
    <w:abstractNumId w:val="4"/>
  </w:num>
  <w:num w:numId="7">
    <w:abstractNumId w:val="3"/>
  </w:num>
  <w:num w:numId="8">
    <w:abstractNumId w:val="22"/>
  </w:num>
  <w:num w:numId="9">
    <w:abstractNumId w:val="9"/>
  </w:num>
  <w:num w:numId="10">
    <w:abstractNumId w:val="6"/>
  </w:num>
  <w:num w:numId="11">
    <w:abstractNumId w:val="0"/>
  </w:num>
  <w:num w:numId="12">
    <w:abstractNumId w:val="1"/>
  </w:num>
  <w:num w:numId="13">
    <w:abstractNumId w:val="7"/>
  </w:num>
  <w:num w:numId="14">
    <w:abstractNumId w:val="13"/>
  </w:num>
  <w:num w:numId="15">
    <w:abstractNumId w:val="14"/>
  </w:num>
  <w:num w:numId="16">
    <w:abstractNumId w:val="19"/>
  </w:num>
  <w:num w:numId="17">
    <w:abstractNumId w:val="8"/>
  </w:num>
  <w:num w:numId="18">
    <w:abstractNumId w:val="12"/>
  </w:num>
  <w:num w:numId="19">
    <w:abstractNumId w:val="21"/>
  </w:num>
  <w:num w:numId="20">
    <w:abstractNumId w:val="18"/>
  </w:num>
  <w:num w:numId="21">
    <w:abstractNumId w:val="5"/>
  </w:num>
  <w:num w:numId="22">
    <w:abstractNumId w:val="1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1FF"/>
    <w:rsid w:val="00043B06"/>
    <w:rsid w:val="00051B35"/>
    <w:rsid w:val="001274DE"/>
    <w:rsid w:val="00127E0C"/>
    <w:rsid w:val="00157FEE"/>
    <w:rsid w:val="002415D7"/>
    <w:rsid w:val="00285935"/>
    <w:rsid w:val="002E74B2"/>
    <w:rsid w:val="002F51F6"/>
    <w:rsid w:val="00350F3A"/>
    <w:rsid w:val="003A41DA"/>
    <w:rsid w:val="00514931"/>
    <w:rsid w:val="0056591B"/>
    <w:rsid w:val="006225A5"/>
    <w:rsid w:val="00786B59"/>
    <w:rsid w:val="00902073"/>
    <w:rsid w:val="009B53E4"/>
    <w:rsid w:val="00A30B38"/>
    <w:rsid w:val="00AD49C3"/>
    <w:rsid w:val="00BA6DA5"/>
    <w:rsid w:val="00C7003A"/>
    <w:rsid w:val="00CC3470"/>
    <w:rsid w:val="00CC668E"/>
    <w:rsid w:val="00CC7512"/>
    <w:rsid w:val="00E338C1"/>
    <w:rsid w:val="00EB3955"/>
    <w:rsid w:val="00EE11FF"/>
    <w:rsid w:val="00EF16CF"/>
    <w:rsid w:val="00F20528"/>
    <w:rsid w:val="00F64733"/>
    <w:rsid w:val="00F87EFC"/>
    <w:rsid w:val="00F94500"/>
    <w:rsid w:val="00FD29ED"/>
    <w:rsid w:val="00FE0D1A"/>
    <w:rsid w:val="00FE62F8"/>
    <w:rsid w:val="00FF0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6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B3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f0">
    <w:name w:val="Balloon Text"/>
    <w:basedOn w:val="a"/>
    <w:link w:val="aff1"/>
    <w:uiPriority w:val="99"/>
    <w:semiHidden/>
    <w:unhideWhenUsed/>
    <w:rsid w:val="00FD29ED"/>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FD29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B3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f0">
    <w:name w:val="Balloon Text"/>
    <w:basedOn w:val="a"/>
    <w:link w:val="aff1"/>
    <w:uiPriority w:val="99"/>
    <w:semiHidden/>
    <w:unhideWhenUsed/>
    <w:rsid w:val="00FD29ED"/>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FD29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lck.ru/33NMkR" TargetMode="Externa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273015-E743-432E-B144-CEC1A1EAF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1842</Words>
  <Characters>10500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Анастасия</cp:lastModifiedBy>
  <cp:revision>20</cp:revision>
  <cp:lastPrinted>2024-10-20T16:34:00Z</cp:lastPrinted>
  <dcterms:created xsi:type="dcterms:W3CDTF">2023-05-23T18:31:00Z</dcterms:created>
  <dcterms:modified xsi:type="dcterms:W3CDTF">2024-10-20T16:34:00Z</dcterms:modified>
</cp:coreProperties>
</file>